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DD" w:rsidRPr="001E1CDD" w:rsidRDefault="001E1CDD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1E1CDD">
        <w:rPr>
          <w:rFonts w:ascii="Times New Roman" w:hAnsi="Times New Roman" w:cs="Times New Roman"/>
          <w:b/>
          <w:i/>
          <w:sz w:val="36"/>
          <w:szCs w:val="36"/>
        </w:rPr>
        <w:t>Сведения об электронных образовательных ресурсах, к которым обеспечивается доступ обучающихся</w:t>
      </w:r>
    </w:p>
    <w:p w:rsidR="00783F9F" w:rsidRPr="001E1CDD" w:rsidRDefault="001E1CD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Pr="001E1CDD">
        <w:rPr>
          <w:rFonts w:ascii="Times New Roman" w:hAnsi="Times New Roman" w:cs="Times New Roman"/>
          <w:sz w:val="36"/>
          <w:szCs w:val="36"/>
        </w:rPr>
        <w:t xml:space="preserve"> К электронным образовательным ресурсам доступ обучающихся </w:t>
      </w:r>
      <w:r w:rsidR="002F0C2D">
        <w:rPr>
          <w:rFonts w:ascii="Times New Roman" w:hAnsi="Times New Roman" w:cs="Times New Roman"/>
          <w:sz w:val="36"/>
          <w:szCs w:val="36"/>
        </w:rPr>
        <w:t>предусматривается в виде работы на компьютерах в кабинете изучения языков. В кабинете оборудовано 5 компьютеров для детей, для работы с картинами, рисунками, презентациями и слайдами (без выхода в сеть интернет).</w:t>
      </w:r>
    </w:p>
    <w:p w:rsidR="001E1CDD" w:rsidRPr="001E1CDD" w:rsidRDefault="001E1CDD">
      <w:pPr>
        <w:rPr>
          <w:rFonts w:ascii="Times New Roman" w:hAnsi="Times New Roman" w:cs="Times New Roman"/>
          <w:sz w:val="36"/>
          <w:szCs w:val="36"/>
        </w:rPr>
      </w:pPr>
    </w:p>
    <w:sectPr w:rsidR="001E1CDD" w:rsidRPr="001E1CDD" w:rsidSect="0078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1CDD"/>
    <w:rsid w:val="001E1CDD"/>
    <w:rsid w:val="002F0C2D"/>
    <w:rsid w:val="00456934"/>
    <w:rsid w:val="00783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2018-04-07T11:56:00Z</dcterms:created>
  <dcterms:modified xsi:type="dcterms:W3CDTF">2019-01-25T10:29:00Z</dcterms:modified>
</cp:coreProperties>
</file>